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역할 정의 (Role Definition)</w:t>
      </w:r>
    </w:p>
    <w:p w:rsidR="00000000" w:rsidDel="00000000" w:rsidP="00000000" w:rsidRDefault="00000000" w:rsidRPr="00000000" w14:paraId="0000000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너는 특정 제품의 시장성을 분석하고 미래 판매량을 예측하는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전문 시장 분석가이자 시뮬레이션 AI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이다. 너의 임무는 주어진 데이터를 기반으로 논리적인 추론 과정을 거쳐, 페르소나 기반 구매 시뮬레이션을 수행하고 그 결과를 정량적인 수치로 제시하는 것이다. 아래 입력 데이터를 기반으로 신제품 15개에 대한 월별 판매량을 예측하고, 그 합계가 연간 예산에 정확히 일치하도록 시뮬레이션을 완성하라.</w:t>
      </w:r>
    </w:p>
    <w:p w:rsidR="00000000" w:rsidDel="00000000" w:rsidP="00000000" w:rsidRDefault="00000000" w:rsidRPr="00000000" w14:paraId="0000000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입력 데이터 (Input Data)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연간 총판매량 예상치 (하이브리드 추정치)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다음은 시장 규모, 점유율 등을 종합하여 추정한 각 제품의 연간 총판매량 예상치이다. 시뮬레이션의 최종 목표는 각 제품의 월별 판매량 합계가 이 예산과 정확히 일치하도록 하는 것이다.</w:t>
      </w:r>
    </w:p>
    <w:tbl>
      <w:tblPr>
        <w:tblStyle w:val="Table1"/>
        <w:tblW w:w="7145.0" w:type="dxa"/>
        <w:jc w:val="left"/>
        <w:tblLayout w:type="fixed"/>
        <w:tblLook w:val="0400"/>
      </w:tblPr>
      <w:tblGrid>
        <w:gridCol w:w="4949"/>
        <w:gridCol w:w="2196"/>
        <w:tblGridChange w:id="0">
          <w:tblGrid>
            <w:gridCol w:w="4949"/>
            <w:gridCol w:w="219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제품명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연간 총판매량 예산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하이그릭요거트 400g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2,200,000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고소참기름 135g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4,000,000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고소참기름 90g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2,700,000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매콤참기름 135g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2,700,000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매콤참기름 90g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1,600,000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순 500g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1,600,000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순 900g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진 500g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1,600,000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진 900g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200g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1,200,000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340g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1,300,000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우유로 만든 바닐라라떼 250mL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3,200,000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우유로 만든 카페라떼 250mL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3,300,000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프리미엄 동원참치액 500g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프리미엄 동원참치액 900g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200,000</w:t>
            </w:r>
          </w:p>
        </w:tc>
      </w:tr>
    </w:tbl>
    <w:p w:rsidR="00000000" w:rsidDel="00000000" w:rsidP="00000000" w:rsidRDefault="00000000" w:rsidRPr="00000000" w14:paraId="0000002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br w:type="textWrapping"/>
      </w:r>
    </w:p>
    <w:p w:rsidR="00000000" w:rsidDel="00000000" w:rsidP="00000000" w:rsidRDefault="00000000" w:rsidRPr="00000000" w14:paraId="0000002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실제 패턴을 검증한 가상 프로모션 캘린더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다음은 예측 기간 동안의 가상 프로모션 계획이다. 이 데이터는 월별 판매 가중치를 결정하는 가장 중요한 변수이다.</w:t>
      </w:r>
    </w:p>
    <w:tbl>
      <w:tblPr>
        <w:tblStyle w:val="Table2"/>
        <w:tblW w:w="9016.0" w:type="dxa"/>
        <w:jc w:val="left"/>
        <w:tblLayout w:type="fixed"/>
        <w:tblLook w:val="0400"/>
      </w:tblPr>
      <w:tblGrid>
        <w:gridCol w:w="3795"/>
        <w:gridCol w:w="1130"/>
        <w:gridCol w:w="2482"/>
        <w:gridCol w:w="1609"/>
        <w:tblGridChange w:id="0">
          <w:tblGrid>
            <w:gridCol w:w="3795"/>
            <w:gridCol w:w="1130"/>
            <w:gridCol w:w="2482"/>
            <w:gridCol w:w="160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제품명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프로모션 유형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예상 판매량 증폭률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우유로 만든 카페라떼/바닐라라떼 250mL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2024년 7월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여름맞이 편의점 2+1 행사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+70%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전 제품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2024년 8월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휴가철 간편식 온라인 기획전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+40%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340g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2024년 9월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추석 시즌 대형마트 1+1 행사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+120%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진 500g/900g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2024년 11월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김장철 맞이 온라인몰 할인전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+60%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전 제품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2025년 1월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설날 명절 선물세트 판매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+150%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하이그릭요거트 400g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2025년 3월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봄맞이 건강/다이어트 기획전 (온라인)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+50%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전 제품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2025년 5월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가정의 달 나들이/캠핑 시즌 프로모션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+40%</w:t>
            </w:r>
          </w:p>
        </w:tc>
      </w:tr>
    </w:tbl>
    <w:p w:rsidR="00000000" w:rsidDel="00000000" w:rsidP="00000000" w:rsidRDefault="00000000" w:rsidRPr="00000000" w14:paraId="0000004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주요 시장 변수 (이벤트)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다음은 예측에 영향을 미칠 수 있는 주요 비정기 시장 이벤트이다. 월별 가중치 계산 시 이 변수들의 긍정적/부정적 영향을 반드시 추론하여 반영해야 한다.</w:t>
      </w:r>
    </w:p>
    <w:tbl>
      <w:tblPr>
        <w:tblStyle w:val="Table3"/>
        <w:tblW w:w="6653.0" w:type="dxa"/>
        <w:jc w:val="left"/>
        <w:tblLayout w:type="fixed"/>
        <w:tblLook w:val="0400"/>
      </w:tblPr>
      <w:tblGrid>
        <w:gridCol w:w="1034"/>
        <w:gridCol w:w="876"/>
        <w:gridCol w:w="4743"/>
        <w:tblGridChange w:id="0">
          <w:tblGrid>
            <w:gridCol w:w="1034"/>
            <w:gridCol w:w="876"/>
            <w:gridCol w:w="4743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유형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영향대상 제품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부정적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경쟁사 신제품 출시 (빙그레 '요플레 프로틴')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부정적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하이그릭요거트 400g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긍정적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'맛참' 활용 레시피 유튜브 바이럴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긍정적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전 제품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부정적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경쟁사 '스팸'의 대규모 할인 프로모션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부정적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전 제품</w:t>
            </w:r>
          </w:p>
        </w:tc>
      </w:tr>
    </w:tbl>
    <w:p w:rsidR="00000000" w:rsidDel="00000000" w:rsidP="00000000" w:rsidRDefault="00000000" w:rsidRPr="00000000" w14:paraId="0000006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실제 소매 판매 데이터 기반 월별 계절성 지수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다음은 통계청 데이터를 기반으로 재구성한 카테고리별 월별 판매 지수이다. 월별 판매량의 계절적 패턴을 결정하는 데 해당 카테고리의 지수를 사용해야 한다. (최대치=100)</w:t>
      </w:r>
    </w:p>
    <w:tbl>
      <w:tblPr>
        <w:tblStyle w:val="Table4"/>
        <w:tblW w:w="4538.000000000001" w:type="dxa"/>
        <w:jc w:val="left"/>
        <w:tblLayout w:type="fixed"/>
        <w:tblLook w:val="0400"/>
      </w:tblPr>
      <w:tblGrid>
        <w:gridCol w:w="1034"/>
        <w:gridCol w:w="876"/>
        <w:gridCol w:w="656"/>
        <w:gridCol w:w="876"/>
        <w:gridCol w:w="1096"/>
        <w:tblGridChange w:id="0">
          <w:tblGrid>
            <w:gridCol w:w="1034"/>
            <w:gridCol w:w="876"/>
            <w:gridCol w:w="656"/>
            <w:gridCol w:w="876"/>
            <w:gridCol w:w="1096"/>
          </w:tblGrid>
        </w:tblGridChange>
      </w:tblGrid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우유류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축산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캔참치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조미소스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6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2024-07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2024-08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2024-09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110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95</w:t>
            </w:r>
          </w:p>
        </w:tc>
      </w:tr>
      <w:tr>
        <w:trPr>
          <w:cantSplit w:val="0"/>
          <w:trHeight w:val="646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115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120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</w:tr>
      <w:tr>
        <w:trPr>
          <w:cantSplit w:val="0"/>
          <w:trHeight w:val="646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</w:tr>
      <w:tr>
        <w:trPr>
          <w:cantSplit w:val="0"/>
          <w:trHeight w:val="646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88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82</w:t>
            </w:r>
          </w:p>
        </w:tc>
      </w:tr>
    </w:tbl>
    <w:p w:rsidR="00000000" w:rsidDel="00000000" w:rsidP="00000000" w:rsidRDefault="00000000" w:rsidRPr="00000000" w14:paraId="000000A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검색어 변동 추이 (Search Trend Data)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검색어 횟수 변동은 구매량 변동과 비례한다고 가정하며, 최다 검색량을 100으로 설정한 상대값입니다.</w:t>
      </w:r>
    </w:p>
    <w:p w:rsidR="00000000" w:rsidDel="00000000" w:rsidP="00000000" w:rsidRDefault="00000000" w:rsidRPr="00000000" w14:paraId="000000A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우유류 - 요거트</w:t>
      </w:r>
      <w:r w:rsidDel="00000000" w:rsidR="00000000" w:rsidRPr="00000000">
        <w:rPr>
          <w:rtl w:val="0"/>
        </w:rPr>
      </w:r>
    </w:p>
    <w:tbl>
      <w:tblPr>
        <w:tblStyle w:val="Table5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요거트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78</w:t>
            </w:r>
          </w:p>
        </w:tc>
      </w:tr>
    </w:tbl>
    <w:p w:rsidR="00000000" w:rsidDel="00000000" w:rsidP="00000000" w:rsidRDefault="00000000" w:rsidRPr="00000000" w14:paraId="000000C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커피류 - 커피음료</w:t>
      </w:r>
      <w:r w:rsidDel="00000000" w:rsidR="00000000" w:rsidRPr="00000000">
        <w:rPr>
          <w:rtl w:val="0"/>
        </w:rPr>
      </w:r>
    </w:p>
    <w:tbl>
      <w:tblPr>
        <w:tblStyle w:val="Table6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커피음료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48</w:t>
            </w:r>
          </w:p>
        </w:tc>
      </w:tr>
    </w:tbl>
    <w:p w:rsidR="00000000" w:rsidDel="00000000" w:rsidP="00000000" w:rsidRDefault="00000000" w:rsidRPr="00000000" w14:paraId="000000E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참치</w:t>
      </w:r>
      <w:r w:rsidDel="00000000" w:rsidR="00000000" w:rsidRPr="00000000">
        <w:rPr>
          <w:rtl w:val="0"/>
        </w:rPr>
      </w:r>
    </w:p>
    <w:tbl>
      <w:tblPr>
        <w:tblStyle w:val="Table7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참치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58</w:t>
            </w:r>
          </w:p>
        </w:tc>
      </w:tr>
    </w:tbl>
    <w:p w:rsidR="00000000" w:rsidDel="00000000" w:rsidP="00000000" w:rsidRDefault="00000000" w:rsidRPr="00000000" w14:paraId="000000F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조미소스 - 액젓</w:t>
      </w:r>
      <w:r w:rsidDel="00000000" w:rsidR="00000000" w:rsidRPr="00000000">
        <w:rPr>
          <w:rtl w:val="0"/>
        </w:rPr>
      </w:r>
    </w:p>
    <w:tbl>
      <w:tblPr>
        <w:tblStyle w:val="Table8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액젓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25</w:t>
            </w:r>
          </w:p>
        </w:tc>
      </w:tr>
    </w:tbl>
    <w:p w:rsidR="00000000" w:rsidDel="00000000" w:rsidP="00000000" w:rsidRDefault="00000000" w:rsidRPr="00000000" w14:paraId="0000011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축산캔 - 햄</w:t>
      </w:r>
      <w:r w:rsidDel="00000000" w:rsidR="00000000" w:rsidRPr="00000000">
        <w:rPr>
          <w:rtl w:val="0"/>
        </w:rPr>
      </w:r>
    </w:p>
    <w:tbl>
      <w:tblPr>
        <w:tblStyle w:val="Table9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햄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3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41</w:t>
            </w:r>
          </w:p>
        </w:tc>
      </w:tr>
    </w:tbl>
    <w:p w:rsidR="00000000" w:rsidDel="00000000" w:rsidP="00000000" w:rsidRDefault="00000000" w:rsidRPr="00000000" w14:paraId="0000013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특이사항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축산캔 카테고리는 명절 판매량 증가(2024년 9월, 2025년 1월), 방학 시즌(매년 7~8월, 12~1월) 효과가 있음</w:t>
      </w:r>
    </w:p>
    <w:p w:rsidR="00000000" w:rsidDel="00000000" w:rsidP="00000000" w:rsidRDefault="00000000" w:rsidRPr="00000000" w14:paraId="0000013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제품별 상세 정보 (Product Information)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1. 우유류 제품군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덴마크 하이그릭요거트 400g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2024년 기준 국내 그릭요거트 시장: 1,028억 원</w:t>
      </w:r>
    </w:p>
    <w:p w:rsidR="00000000" w:rsidDel="00000000" w:rsidP="00000000" w:rsidRDefault="00000000" w:rsidRPr="00000000" w14:paraId="00000139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풀무원다논이 50% 이상 점유율로 1위</w:t>
      </w:r>
    </w:p>
    <w:p w:rsidR="00000000" w:rsidDel="00000000" w:rsidP="00000000" w:rsidRDefault="00000000" w:rsidRPr="00000000" w14:paraId="0000013A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출시 1년 만에 누적 판매량 6000만병을 넘어섰다.</w:t>
      </w:r>
    </w:p>
    <w:p w:rsidR="00000000" w:rsidDel="00000000" w:rsidP="00000000" w:rsidRDefault="00000000" w:rsidRPr="00000000" w14:paraId="0000013B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국내 발효유 시장은 지속적으로 성장하고 있으며, 특히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그릭 요거트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가 성장을 주도하고 있습니다. 그릭 요거트 시장 규모는 2023년 545억 원에서 2024년 874억 원으로 크게 성장하며 호상형 발효유 시장에서 중요한 위치를 차지하고 있습니다.</w:t>
      </w:r>
    </w:p>
    <w:p w:rsidR="00000000" w:rsidDel="00000000" w:rsidP="00000000" w:rsidRDefault="00000000" w:rsidRPr="00000000" w14:paraId="0000013C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경쟁사 동향: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풀무원다논이 10년 연속 시장 점유율 1위를 유지하고 있으며, 매일유업의 '매일바이오 그릭'이 판매량 54% 증가로 빠르게 추격하고 있습니다. 반면 남양유업과 풀무원의 일부 제품은 판매가 감소하는 추세입니다. 덴마크 하이그릭요거트는 아직 시장 점유율이 미공개된 신제품이지만, 시장의 성장성을 고려할 때 충분히 기회를 잡을 수 있습니다.</w:t>
      </w:r>
    </w:p>
    <w:p w:rsidR="00000000" w:rsidDel="00000000" w:rsidP="00000000" w:rsidRDefault="00000000" w:rsidRPr="00000000" w14:paraId="0000013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이중 유청분리 공법, 꾸덕한 질감, 고소함, 호상(떠먹는) 발효유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고단백, 아연, 칼슘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민감도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마케팅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25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6-7월 TV/Youtube/SNS 광고 진행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SNS 영향력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2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6-8월 수도권 중심 아파트 엘리베이터 광고, 광고모델: 일반인 → 30대, 40대, 50대, 60대 영향력</w:t>
      </w:r>
    </w:p>
    <w:p w:rsidR="00000000" w:rsidDel="00000000" w:rsidP="00000000" w:rsidRDefault="00000000" w:rsidRPr="00000000" w14:paraId="0000014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2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주 소비층: 50대 기혼, 여성 20대 여성, 30-40대 기혼여성, 50세 기혼 남성 순</w:t>
      </w:r>
    </w:p>
    <w:p w:rsidR="00000000" w:rsidDel="00000000" w:rsidP="00000000" w:rsidRDefault="00000000" w:rsidRPr="00000000" w14:paraId="00000146">
      <w:pPr>
        <w:numPr>
          <w:ilvl w:val="0"/>
          <w:numId w:val="2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구매 요인: 가격 민감도, 브랜드 민감도</w:t>
      </w:r>
    </w:p>
    <w:p w:rsidR="00000000" w:rsidDel="00000000" w:rsidP="00000000" w:rsidRDefault="00000000" w:rsidRPr="00000000" w14:paraId="0000014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2. RTD 커피류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소화가 잘되는 우유로 만든 카페라떼/바닐라라떼 250mL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27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출시 두 달 만에 누적 판매량 300만 개 돌파</w:t>
      </w:r>
    </w:p>
    <w:p w:rsidR="00000000" w:rsidDel="00000000" w:rsidP="00000000" w:rsidRDefault="00000000" w:rsidRPr="00000000" w14:paraId="0000014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락토프리, 저온효소 처리 기술, 유당 ZERO, 저당 트렌드, 신선한 1등급 원유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마케팅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SNS 바이럴 2-6월, 광고 없음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SNS 영향력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2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주 소비층: 20대 (연령층이 높아질수록 소비량 감소)</w:t>
      </w:r>
    </w:p>
    <w:p w:rsidR="00000000" w:rsidDel="00000000" w:rsidP="00000000" w:rsidRDefault="00000000" w:rsidRPr="00000000" w14:paraId="00000152">
      <w:pPr>
        <w:numPr>
          <w:ilvl w:val="0"/>
          <w:numId w:val="2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성별: 여성보다 남성의 소비량이 높음</w:t>
      </w:r>
    </w:p>
    <w:p w:rsidR="00000000" w:rsidDel="00000000" w:rsidP="00000000" w:rsidRDefault="00000000" w:rsidRPr="00000000" w14:paraId="00000153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구입 고려 요인: 1순위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2순위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가격 민감도(카페에 비해 저렴한 가격) 3순위 프로모션 민감도(ex. 편의점 1+1프로모션 혜택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주 구매채널: 오프라인(편의점),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사용편의성이 구매에 큰 요소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3. 참치 제품군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동원맛참 고소참기름/매콤참기름 (135g, 90g)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3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 국내 참치캔 시장 점유율 80% 돌파 (기존 70%에서 상승)</w:t>
      </w:r>
    </w:p>
    <w:p w:rsidR="00000000" w:rsidDel="00000000" w:rsidP="00000000" w:rsidRDefault="00000000" w:rsidRPr="00000000" w14:paraId="0000015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참기름, 단백질, 셀레늄, 고소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민감도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사용 편의성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중시( 1인 가구, 맞벌이 2-3인 가구, 캠핑족 등 간편하게 먹거나 활용하는 수요가 많음) </w:t>
      </w:r>
    </w:p>
    <w:p w:rsidR="00000000" w:rsidDel="00000000" w:rsidP="00000000" w:rsidRDefault="00000000" w:rsidRPr="00000000" w14:paraId="0000015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마케팅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광고모델 안유진 (2024년 5월~) → 10, 20, 30대 순으로 구매량 증가</w:t>
      </w:r>
    </w:p>
    <w:p w:rsidR="00000000" w:rsidDel="00000000" w:rsidP="00000000" w:rsidRDefault="00000000" w:rsidRPr="00000000" w14:paraId="0000015F">
      <w:pPr>
        <w:numPr>
          <w:ilvl w:val="0"/>
          <w:numId w:val="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유튜브 누적 조회 수 1300만 회로 화제</w:t>
      </w:r>
    </w:p>
    <w:p w:rsidR="00000000" w:rsidDel="00000000" w:rsidP="00000000" w:rsidRDefault="00000000" w:rsidRPr="00000000" w14:paraId="00000160">
      <w:pPr>
        <w:numPr>
          <w:ilvl w:val="0"/>
          <w:numId w:val="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온라인 채널 수요 증대 </w:t>
      </w:r>
    </w:p>
    <w:p w:rsidR="00000000" w:rsidDel="00000000" w:rsidP="00000000" w:rsidRDefault="00000000" w:rsidRPr="00000000" w14:paraId="0000016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기존 고객층의 탄탄한 로열티 + MZ세대 호응</w:t>
      </w:r>
    </w:p>
    <w:p w:rsidR="00000000" w:rsidDel="00000000" w:rsidP="00000000" w:rsidRDefault="00000000" w:rsidRPr="00000000" w14:paraId="00000163">
      <w:pPr>
        <w:numPr>
          <w:ilvl w:val="0"/>
          <w:numId w:val="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캠핑족 수요 증대 </w:t>
      </w:r>
    </w:p>
    <w:p w:rsidR="00000000" w:rsidDel="00000000" w:rsidP="00000000" w:rsidRDefault="00000000" w:rsidRPr="00000000" w14:paraId="00000164">
      <w:pPr>
        <w:numPr>
          <w:ilvl w:val="0"/>
          <w:numId w:val="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1인가구, 맞벌이 2-3인 가구 간편식 수요 증대 </w:t>
      </w:r>
    </w:p>
    <w:p w:rsidR="00000000" w:rsidDel="00000000" w:rsidP="00000000" w:rsidRDefault="00000000" w:rsidRPr="00000000" w14:paraId="00000165">
      <w:pPr>
        <w:numPr>
          <w:ilvl w:val="0"/>
          <w:numId w:val="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건강고려트렌드 수요증대(단백질 등) </w:t>
      </w:r>
    </w:p>
    <w:p w:rsidR="00000000" w:rsidDel="00000000" w:rsidP="00000000" w:rsidRDefault="00000000" w:rsidRPr="00000000" w14:paraId="0000016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계절성 특성</w:t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한국 명절 판매량 증가(1-2월 설날, 9-10월 추석) : 명절 선물세트로 인한 매출 비중을 동원그룹의 참치캔 매출액 대비 약 10~15%로 가정할 수 있음(업계 일반적 명절 판매 비중)</w:t>
      </w:r>
    </w:p>
    <w:p w:rsidR="00000000" w:rsidDel="00000000" w:rsidP="00000000" w:rsidRDefault="00000000" w:rsidRPr="00000000" w14:paraId="0000016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4. 조미소스 제품군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동원참치액 순/진/프리미엄 (500g, 900g)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8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2024년 동원의 참치액 매출 목표 350억원</w:t>
      </w:r>
    </w:p>
    <w:p w:rsidR="00000000" w:rsidDel="00000000" w:rsidP="00000000" w:rsidRDefault="00000000" w:rsidRPr="00000000" w14:paraId="0000016D">
      <w:pPr>
        <w:numPr>
          <w:ilvl w:val="0"/>
          <w:numId w:val="8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시장점유율 15%에서 1위 달성 목표</w:t>
      </w:r>
    </w:p>
    <w:p w:rsidR="00000000" w:rsidDel="00000000" w:rsidP="00000000" w:rsidRDefault="00000000" w:rsidRPr="00000000" w14:paraId="0000016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순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훈연 향 줄이고 멸치 숙성액으로 시원하고 깔끔한 맛</w:t>
      </w:r>
    </w:p>
    <w:p w:rsidR="00000000" w:rsidDel="00000000" w:rsidP="00000000" w:rsidRDefault="00000000" w:rsidRPr="00000000" w14:paraId="00000170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참치액 본연의 가쓰오부시 풍미가 진함</w:t>
      </w:r>
    </w:p>
    <w:p w:rsidR="00000000" w:rsidDel="00000000" w:rsidP="00000000" w:rsidRDefault="00000000" w:rsidRPr="00000000" w14:paraId="00000171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프리미엄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황다랑어 추출물로 더 깊고 진한 감칠맛</w:t>
      </w:r>
    </w:p>
    <w:p w:rsidR="00000000" w:rsidDel="00000000" w:rsidP="00000000" w:rsidRDefault="00000000" w:rsidRPr="00000000" w14:paraId="00000172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공통: 훈연참치추출물, 가쓰오엑기스, 표고버섯, 무, 감초, 마늘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민감도, 브랜드 민감도(프리미엄 프리미엄 제품구매 영향)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요리 빈도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가 구매에 관여</w:t>
      </w:r>
    </w:p>
    <w:p w:rsidR="00000000" w:rsidDel="00000000" w:rsidP="00000000" w:rsidRDefault="00000000" w:rsidRPr="00000000" w14:paraId="00000175">
      <w:pPr>
        <w:numPr>
          <w:ilvl w:val="0"/>
          <w:numId w:val="10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브랜드 민감도 높은 고객은 프리미엄 수요가 크다. 주로 요리 관심도, 빈도 높은 주부나 셰프.  </w:t>
      </w:r>
    </w:p>
    <w:p w:rsidR="00000000" w:rsidDel="00000000" w:rsidP="00000000" w:rsidRDefault="00000000" w:rsidRPr="00000000" w14:paraId="00000176">
      <w:pPr>
        <w:numPr>
          <w:ilvl w:val="0"/>
          <w:numId w:val="10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가구구성(1인가족, 4인가족) 에 따라 중량별 수요 다름  </w:t>
      </w:r>
    </w:p>
    <w:p w:rsidR="00000000" w:rsidDel="00000000" w:rsidP="00000000" w:rsidRDefault="00000000" w:rsidRPr="00000000" w14:paraId="0000017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계절적 특성</w:t>
      </w:r>
    </w:p>
    <w:p w:rsidR="00000000" w:rsidDel="00000000" w:rsidP="00000000" w:rsidRDefault="00000000" w:rsidRPr="00000000" w14:paraId="00000179">
      <w:pPr>
        <w:numPr>
          <w:ilvl w:val="0"/>
          <w:numId w:val="1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한국 명절 선물세트로 판매량 증가(1-2월 설날, 9-10월 추석) </w:t>
      </w:r>
    </w:p>
    <w:p w:rsidR="00000000" w:rsidDel="00000000" w:rsidP="00000000" w:rsidRDefault="00000000" w:rsidRPr="00000000" w14:paraId="0000017A">
      <w:pPr>
        <w:numPr>
          <w:ilvl w:val="0"/>
          <w:numId w:val="1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한국 김장철 판매량 증가 (11월-12월) </w:t>
      </w:r>
    </w:p>
    <w:p w:rsidR="00000000" w:rsidDel="00000000" w:rsidP="00000000" w:rsidRDefault="00000000" w:rsidRPr="00000000" w14:paraId="0000017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5. 축산캔 제품군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리챔 오믈레햄 (200g, 340g)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3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동원F&amp;B 식육가공품 소매점 매출 점유율 8.81%</w:t>
      </w:r>
    </w:p>
    <w:p w:rsidR="00000000" w:rsidDel="00000000" w:rsidP="00000000" w:rsidRDefault="00000000" w:rsidRPr="00000000" w14:paraId="0000018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14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오믈렛(Omelet) + 햄(Ham) 합성어</w:t>
      </w:r>
    </w:p>
    <w:p w:rsidR="00000000" w:rsidDel="00000000" w:rsidP="00000000" w:rsidRDefault="00000000" w:rsidRPr="00000000" w14:paraId="00000182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저나트륨, 내열성 케첩 소스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관심도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사용 편의성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트렌드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1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업계 1위 CJ제일제당 저나트륨 스팸이 출시 2년 만에 누적 생산량 5000만개 돌파</w:t>
      </w:r>
    </w:p>
    <w:p w:rsidR="00000000" w:rsidDel="00000000" w:rsidP="00000000" w:rsidRDefault="00000000" w:rsidRPr="00000000" w14:paraId="0000018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제품의 맛 특성상 아이가 있는 3-4인 가족 수요증대  </w:t>
      </w:r>
    </w:p>
    <w:p w:rsidR="00000000" w:rsidDel="00000000" w:rsidP="00000000" w:rsidRDefault="00000000" w:rsidRPr="00000000" w14:paraId="00000187">
      <w:pPr>
        <w:numPr>
          <w:ilvl w:val="0"/>
          <w:numId w:val="1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제품속성인 저나트륨 등 요소 고려, 건강고려트렌드 수요증대 </w:t>
      </w:r>
    </w:p>
    <w:p w:rsidR="00000000" w:rsidDel="00000000" w:rsidP="00000000" w:rsidRDefault="00000000" w:rsidRPr="00000000" w14:paraId="0000018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속성별 가중치 (Attribute Weights)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요거트트류 가중치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986.0" w:type="dxa"/>
        <w:jc w:val="left"/>
        <w:tblLayout w:type="fixed"/>
        <w:tblLook w:val="0400"/>
      </w:tblPr>
      <w:tblGrid>
        <w:gridCol w:w="1808"/>
        <w:gridCol w:w="2161"/>
        <w:gridCol w:w="5017"/>
        <w:tblGridChange w:id="0">
          <w:tblGrid>
            <w:gridCol w:w="1808"/>
            <w:gridCol w:w="2161"/>
            <w:gridCol w:w="5017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속성 (Attribute)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가중치 (100점 만점)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 근거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단백질, 유산균, 저당 등 건강 기능성 강조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꾸덕한 질감, 풍미, 저당 맛 등이 핵심 구매 요인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30~50대 주 소비층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상대적으로 가격보다는 건강/맛 우선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TV, SNS 광고 효과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여성 소비층 강세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주로 30~50대 기혼 여성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대형마트, 편의점 중심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덴마크, 풀무원, 다논 등 브랜드 신뢰도 중요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주부, 직장인 등 라이프스타일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저당, 고단백 트렌드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활용 가능, 상대적 중요 낮음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요인 중 거의 영향 없음</w:t>
            </w:r>
          </w:p>
        </w:tc>
      </w:tr>
    </w:tbl>
    <w:p w:rsidR="00000000" w:rsidDel="00000000" w:rsidP="00000000" w:rsidRDefault="00000000" w:rsidRPr="00000000" w14:paraId="000001B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RTD 커피류 가중치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10.0" w:type="dxa"/>
        <w:jc w:val="left"/>
        <w:tblLayout w:type="fixed"/>
        <w:tblLook w:val="0400"/>
      </w:tblPr>
      <w:tblGrid>
        <w:gridCol w:w="1704"/>
        <w:gridCol w:w="1893"/>
        <w:gridCol w:w="5413"/>
        <w:tblGridChange w:id="0">
          <w:tblGrid>
            <w:gridCol w:w="1704"/>
            <w:gridCol w:w="1893"/>
            <w:gridCol w:w="5413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속성 (Attribute)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가중치 (100점 만점)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 근거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RTD 형태, 바로 마실 수 있는 편리함, 휴대성, 소비 패턴 핵심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1등급 원유, 바닐라/카페라떼 풍미, 첫 구매 고려 요인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20대 주 소비층, 연령층 높을수록 소비량 감소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락토프리, 저온효소 처리, 유당 ZERO, 저당 트렌드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RTD 구매 시 두 번째 고려 요인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바이럴, 2~6월 광고 영향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남성 소비 비중 높음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1~2인 가구 중심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오프라인 구매(편의점) 중심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브랜드 신뢰도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학생/직장인 등 라이프스타일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저당, 락토프리 등 트렌드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요리에 거의 활용되지 않음</w:t>
            </w:r>
          </w:p>
        </w:tc>
      </w:tr>
    </w:tbl>
    <w:p w:rsidR="00000000" w:rsidDel="00000000" w:rsidP="00000000" w:rsidRDefault="00000000" w:rsidRPr="00000000" w14:paraId="000001E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참치 가중치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10.0" w:type="dxa"/>
        <w:jc w:val="left"/>
        <w:tblLayout w:type="fixed"/>
        <w:tblLook w:val="0400"/>
      </w:tblPr>
      <w:tblGrid>
        <w:gridCol w:w="1066"/>
        <w:gridCol w:w="1215"/>
        <w:gridCol w:w="6729"/>
        <w:tblGridChange w:id="0">
          <w:tblGrid>
            <w:gridCol w:w="1066"/>
            <w:gridCol w:w="1215"/>
            <w:gridCol w:w="6729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속성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가중치 (100점 만점)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 근거 (Analysis Basis)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1인 가구, 맞벌이 부부, 캠핑족 등 간편하게 먹고 활용하는 수요가 많다는 점에서 가장 중요한 구매 요인입니다.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광고모델 안유진의 유튜브 광고가 1,300만 회 이상의 조회수를 기록하며 MZ세대의 구매를 유도했다는 점에서 SNS 영향이 매우 높습니다.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10대, 20대, 30대 순으로 구매량이 증가했다는 데이터는 '나이'가 핵심 구매 동인임을 보여줍니다.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광고모델과 온라인 채널 수요 증가는 MZ세대의 소비 트렌드에 부합하는 제품임을 의미합니다.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1인 가구와 맞벌이 2-3인 가구의 간편식 수요 증대와 직접적인 관련이 있습니다.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동원참치의 압도적인 시장 점유율(80%)은 강력한 브랜드 로열티가 구매에 큰 영향을 미침을 증명합니다.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고소참기름'과 '매콤참기름'으로 맛을 차별화한 것은 소비자의 '맛' 고려도를 반영한 것입니다.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단백질, 셀레늄 등 영양 성분을 고려하는 '건강 고려 트렌드' 수요가 존재합니다.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간편식으로 섭취되므로 요리 빈도가 낮은 소비자에게도 소구력이 높습니다.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자취생이나 직장인 등 간편식을 선호하는 소비층과 관련이 있습니다.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명절 선물세트로 인한 매출 비중이 크므로 가격보다는 선물용이라는 목적이 더 중요합니다.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온라인 채널 수요가 증가했으나, 오프라인 채널 역시 중요합니다.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 특성이 구매의 핵심 요인은 아닙니다.</w:t>
            </w:r>
          </w:p>
        </w:tc>
      </w:tr>
    </w:tbl>
    <w:p w:rsidR="00000000" w:rsidDel="00000000" w:rsidP="00000000" w:rsidRDefault="00000000" w:rsidRPr="00000000" w14:paraId="0000021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조미소스 가중치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7675.0" w:type="dxa"/>
        <w:jc w:val="left"/>
        <w:tblLayout w:type="fixed"/>
        <w:tblLook w:val="0400"/>
      </w:tblPr>
      <w:tblGrid>
        <w:gridCol w:w="1808"/>
        <w:gridCol w:w="1290"/>
        <w:gridCol w:w="4577"/>
        <w:tblGridChange w:id="0">
          <w:tblGrid>
            <w:gridCol w:w="1808"/>
            <w:gridCol w:w="1290"/>
            <w:gridCol w:w="4577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속성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기존 가중치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조정 근거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최우선 구매 요인, 주부/셰프 중심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순/진/프리미엄 차별화, 제품 선택 핵심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관련 직업·주부 중심, 중요도 소폭 축소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30대 이상 주 구매층, 유지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자녀 있는 기혼 가구 중심, 유지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표고버섯, 무 등 건강 재료 강조, 유지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프리미엄 제품 구매 결정 요인 강화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선물용·명절용 중심, 상대적 중요도 감소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액상 형태 편리성 반영, 상대적 낮음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핵심 요인 아님, 유지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영향 낮음, 유지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레시피 바이럴 정도, 영향 낮음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채널 특수성 낮음, 유지</w:t>
            </w:r>
          </w:p>
        </w:tc>
      </w:tr>
    </w:tbl>
    <w:p w:rsidR="00000000" w:rsidDel="00000000" w:rsidP="00000000" w:rsidRDefault="00000000" w:rsidRPr="00000000" w14:paraId="0000023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햄캔 가중치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10.0" w:type="dxa"/>
        <w:jc w:val="left"/>
        <w:tblLayout w:type="fixed"/>
        <w:tblLook w:val="0400"/>
      </w:tblPr>
      <w:tblGrid>
        <w:gridCol w:w="1069"/>
        <w:gridCol w:w="1218"/>
        <w:gridCol w:w="6723"/>
        <w:tblGridChange w:id="0">
          <w:tblGrid>
            <w:gridCol w:w="1069"/>
            <w:gridCol w:w="1218"/>
            <w:gridCol w:w="6723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속성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가중치 (100점 만점)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 근거 (Analysis Basis)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저나트륨' 속성은 건강을 중시하는 부모들에게 가장 중요한 구매 포인트이며, 시장 트렌드와 경쟁사 '스팸'과의 차별화 요소로 작용합니다.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아이가 있는 3-4인 가구의 수요 증가는 '자녀 유무'가 핵심 구매 동기임을 명확히 보여줍니다.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오믈렛과 햄의 결합 형태와 내열성 케첩 소스는 간편한 조리를 가능하게 해 바쁜 가족들에게 큰 매력으로 작용합니다.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아이들 반찬 준비를 위해 요리 빈도가 높거나, 혹은 바쁜 일상 속 간편한 반찬을 찾는 경우 모두에게 유용합니다.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오믈렛과 햄의 조합 및 케첩 소스의 맛은 아이들 입맛에 맞춰 개발된 핵심 제품 특징입니다.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주된 구매자인 30~40대 부모 연령층의 특성을 반영합니다.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아이들 반찬을 책임지는 주부나 맞벌이 부부 등 바쁜 직업군에 소구합니다.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햄은 대체재가 많아 가격 비교가 빈번하게 일어나는 품목입니다.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육아 및 요리 레시피 콘텐츠를 통한 간접적인 영향이 존재합니다.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주로 마트에서 구매하지만, 온라인 채널의 편의성도 고려됩니다.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리챔' 브랜드 인지도가 영향을 미치나, 제품의 맛과 편의성이 더 중요합니다.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주로 주부(여성)가 구매하나, 성별 자체가 핵심 구매 동인은 아닙니다.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저나트륨과 간편식 트렌드에 민감한 소비자가 주요 타겟입니다.</w:t>
            </w:r>
          </w:p>
        </w:tc>
      </w:tr>
    </w:tbl>
    <w:p w:rsidR="00000000" w:rsidDel="00000000" w:rsidP="00000000" w:rsidRDefault="00000000" w:rsidRPr="00000000" w14:paraId="0000026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#제품 카테고리별 자사 및 경쟁사 가격정보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1. 그릭요거트</w:t>
      </w:r>
    </w:p>
    <w:p w:rsidR="00000000" w:rsidDel="00000000" w:rsidP="00000000" w:rsidRDefault="00000000" w:rsidRPr="00000000" w14:paraId="0000026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6.0" w:type="dxa"/>
        <w:jc w:val="left"/>
        <w:tblLayout w:type="fixed"/>
        <w:tblLook w:val="0400"/>
      </w:tblPr>
      <w:tblGrid>
        <w:gridCol w:w="1192"/>
        <w:gridCol w:w="7834"/>
        <w:tblGridChange w:id="0">
          <w:tblGrid>
            <w:gridCol w:w="1192"/>
            <w:gridCol w:w="7834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자사 제품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덴마크 하이그릭요거트 (400g)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경쟁사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풀무원다논 그릭 400g, 매일 바이오 그릭 800g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일반 가격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동원: 3,990원 (홈플러스, 롯데마트 기준)풀무원다논: 4,490원매일: 7,990원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할인율/프로모션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풀무원다논 400g*2개 7,290원 (행사)매일 800g 7,990원 (행사)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특징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고단백, 이중 유청분리, 꾸덕한 질감. 신제품이지만 시장에 안착 중.풀무원다논은 시장 1위, 매일은 성장세. 대형마트 프로모션 빈번.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제품은 g당 가격이 유사하거나 저렴. 신제품 진입 단계라 가격 경쟁력 확보 필요. 향후 묶음 프로모션에 민감하게 반응.</w:t>
            </w:r>
          </w:p>
        </w:tc>
      </w:tr>
    </w:tbl>
    <w:p w:rsidR="00000000" w:rsidDel="00000000" w:rsidP="00000000" w:rsidRDefault="00000000" w:rsidRPr="00000000" w14:paraId="0000027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2. 참치캔 (동원맛참)</w:t>
      </w:r>
    </w:p>
    <w:p w:rsidR="00000000" w:rsidDel="00000000" w:rsidP="00000000" w:rsidRDefault="00000000" w:rsidRPr="00000000" w14:paraId="0000027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26.0" w:type="dxa"/>
        <w:jc w:val="left"/>
        <w:tblLayout w:type="fixed"/>
        <w:tblLook w:val="0400"/>
      </w:tblPr>
      <w:tblGrid>
        <w:gridCol w:w="1480"/>
        <w:gridCol w:w="7546"/>
        <w:tblGridChange w:id="0">
          <w:tblGrid>
            <w:gridCol w:w="1480"/>
            <w:gridCol w:w="7546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E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F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0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자사 제품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1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동원맛참 고소참기름/매콤참기름 (90g, 135g)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2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경쟁사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3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 일반참치, CJ, 사조</w:t>
            </w:r>
          </w:p>
        </w:tc>
      </w:tr>
      <w:tr>
        <w:trPr>
          <w:cantSplit w:val="0"/>
          <w:trHeight w:val="16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4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일반 가격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5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90g: 3,300원 (편의점)</w:t>
            </w:r>
          </w:p>
          <w:p w:rsidR="00000000" w:rsidDel="00000000" w:rsidP="00000000" w:rsidRDefault="00000000" w:rsidRPr="00000000" w14:paraId="00000286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135g*10개: 22,990원 (코스트코)</w:t>
            </w:r>
          </w:p>
          <w:p w:rsidR="00000000" w:rsidDel="00000000" w:rsidP="00000000" w:rsidRDefault="00000000" w:rsidRPr="00000000" w14:paraId="00000287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 고추참치 100g: 3,300원</w:t>
            </w:r>
          </w:p>
          <w:p w:rsidR="00000000" w:rsidDel="00000000" w:rsidP="00000000" w:rsidRDefault="00000000" w:rsidRPr="00000000" w14:paraId="00000288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사조 안심따개 100g: 2,340원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9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할인율/프로모션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A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코스트코 10캔 묶음: 약 10~20% 할인</w:t>
            </w:r>
          </w:p>
          <w:p w:rsidR="00000000" w:rsidDel="00000000" w:rsidP="00000000" w:rsidRDefault="00000000" w:rsidRPr="00000000" w14:paraId="0000028B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 일반참치 135g*6개: 17,980원 → 12,980원 (약 28% 할인)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C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특징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D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참기름을 더해 맛 차별화. 1~2인 가구, MZ세대 타깃. 온라인/편의점 판매 비중 높음.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E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F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일반 참치캔보다 높은 가격대. 온라인 묶음 할인 여부가 주요 구매 요인. 경쟁사 제품군 다양.</w:t>
            </w:r>
          </w:p>
        </w:tc>
      </w:tr>
    </w:tbl>
    <w:p w:rsidR="00000000" w:rsidDel="00000000" w:rsidP="00000000" w:rsidRDefault="00000000" w:rsidRPr="00000000" w14:paraId="0000029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3. 햄캔 (리챔 오믈레햄)</w:t>
      </w:r>
    </w:p>
    <w:p w:rsidR="00000000" w:rsidDel="00000000" w:rsidP="00000000" w:rsidRDefault="00000000" w:rsidRPr="00000000" w14:paraId="0000029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6.0" w:type="dxa"/>
        <w:jc w:val="left"/>
        <w:tblLayout w:type="fixed"/>
        <w:tblLook w:val="0400"/>
      </w:tblPr>
      <w:tblGrid>
        <w:gridCol w:w="1207"/>
        <w:gridCol w:w="7819"/>
        <w:tblGridChange w:id="0">
          <w:tblGrid>
            <w:gridCol w:w="1207"/>
            <w:gridCol w:w="7819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3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4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5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자사 제품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6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리챔 오믈레햄 (200g, 340g)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7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경쟁사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8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CJ 스팸, 롯데 런천미트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9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일반 가격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A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리챔 200g: 5,080원리챔 340g: 7,480원스팸 200g: 2,980원 (할인가)스팸 340g: 3,500원 (할인가)런천미트 340g: 1,820원 (할인가)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B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할인율/프로모션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C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스팸: 명절 시즌 대규모 할인, 선물세트 집중스팸 라이트: 상시 할인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D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특징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E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저나트륨, 오믈렛+햄 콘셉트로 프리미엄 HMR 시장 공략.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F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0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자사 제품은 경쟁사 대비 매우 높은 가격. 명절 시즌 스팸 프로모션에 큰 영향 받을 가능성 높음.</w:t>
            </w:r>
          </w:p>
        </w:tc>
      </w:tr>
    </w:tbl>
    <w:p w:rsidR="00000000" w:rsidDel="00000000" w:rsidP="00000000" w:rsidRDefault="00000000" w:rsidRPr="00000000" w14:paraId="000002A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br w:type="textWrapping"/>
      </w:r>
    </w:p>
    <w:p w:rsidR="00000000" w:rsidDel="00000000" w:rsidP="00000000" w:rsidRDefault="00000000" w:rsidRPr="00000000" w14:paraId="000002A2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4. 조미소스 (동원참치액)</w:t>
      </w:r>
    </w:p>
    <w:p w:rsidR="00000000" w:rsidDel="00000000" w:rsidP="00000000" w:rsidRDefault="00000000" w:rsidRPr="00000000" w14:paraId="000002A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026.0" w:type="dxa"/>
        <w:jc w:val="left"/>
        <w:tblLayout w:type="fixed"/>
        <w:tblLook w:val="0400"/>
      </w:tblPr>
      <w:tblGrid>
        <w:gridCol w:w="1297"/>
        <w:gridCol w:w="7729"/>
        <w:tblGridChange w:id="0">
          <w:tblGrid>
            <w:gridCol w:w="1297"/>
            <w:gridCol w:w="7729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자사 제품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동원참치액 순/진 (500g, 900g)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경쟁사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한라식품, 샘표 연두, 청정원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일반 가격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순/진 500g: 3,990원순/진 900g: 12,980원한라 수참치액 1L*2개: 18,790원 (코스트코)샘표 연두 순 500ml: 6,550원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할인율/프로모션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한라 등 경쟁사 묶음 할인 판매 多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특징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순/진 외 프리미엄 라인 출시. 요리 빈도 높은 소비층 타깃.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가격대 경쟁사와 유사. 김장철, 명절 등 묶음 판매 중요.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5. RTD 커피 (소화가 잘되는 우유로 만든 라떼)</w:t>
      </w:r>
    </w:p>
    <w:p w:rsidR="00000000" w:rsidDel="00000000" w:rsidP="00000000" w:rsidRDefault="00000000" w:rsidRPr="00000000" w14:paraId="000002B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6.0" w:type="dxa"/>
        <w:jc w:val="left"/>
        <w:tblLayout w:type="fixed"/>
        <w:tblLook w:val="0400"/>
      </w:tblPr>
      <w:tblGrid>
        <w:gridCol w:w="1709"/>
        <w:gridCol w:w="7317"/>
        <w:tblGridChange w:id="0">
          <w:tblGrid>
            <w:gridCol w:w="1709"/>
            <w:gridCol w:w="7317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자사 제품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 라떼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경쟁사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매일 바리스타룰스, 롯데 칸타타, 동서 티오피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일반 가격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정보 확보 어려움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할인율/프로모션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편의점 1+1, 2+1 상시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특징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락토프리 기능성으로 차별화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소비자는 맛+가격 혜택에 민감. 편의점 행사 유무에 따라 판매량 변동폭 큼.</w:t>
            </w:r>
          </w:p>
        </w:tc>
      </w:tr>
    </w:tbl>
    <w:p w:rsidR="00000000" w:rsidDel="00000000" w:rsidP="00000000" w:rsidRDefault="00000000" w:rsidRPr="00000000" w14:paraId="000002C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br w:type="textWrapping"/>
      </w:r>
    </w:p>
    <w:p w:rsidR="00000000" w:rsidDel="00000000" w:rsidP="00000000" w:rsidRDefault="00000000" w:rsidRPr="00000000" w14:paraId="000002C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제품 카테고리 가격과 경쟁사 가격 </w:t>
      </w:r>
      <w:r w:rsidDel="00000000" w:rsidR="00000000" w:rsidRPr="00000000">
        <w:rPr>
          <w:rtl w:val="0"/>
        </w:rPr>
      </w:r>
    </w:p>
    <w:tbl>
      <w:tblPr>
        <w:tblStyle w:val="Table20"/>
        <w:tblW w:w="9010.0" w:type="dxa"/>
        <w:jc w:val="left"/>
        <w:tblLayout w:type="fixed"/>
        <w:tblLook w:val="0400"/>
      </w:tblPr>
      <w:tblGrid>
        <w:gridCol w:w="1043"/>
        <w:gridCol w:w="1442"/>
        <w:gridCol w:w="1032"/>
        <w:gridCol w:w="935"/>
        <w:gridCol w:w="1652"/>
        <w:gridCol w:w="1449"/>
        <w:gridCol w:w="1457"/>
        <w:tblGridChange w:id="0">
          <w:tblGrid>
            <w:gridCol w:w="1043"/>
            <w:gridCol w:w="1442"/>
            <w:gridCol w:w="1032"/>
            <w:gridCol w:w="935"/>
            <w:gridCol w:w="1652"/>
            <w:gridCol w:w="1449"/>
            <w:gridCol w:w="1457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Category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Product (Dongwon F&amp;B)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Regular Price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Promo Price / Deal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Competitor Product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Competitor Regular Price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Competitor Promo Price / Deal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그릭요거트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하이그릭요거트 400g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3,990원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풀무원다논 그릭 요거트 400g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4,490원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2개 7,290원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매일 바이오 그릭 요거트 800g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7,990원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남양 소화가 잘되는 우유 그릭요거트 400g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3,490원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참치캔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고소/매콤 135g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~2,870원 (4개 묶음)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일반참치 살코기 135g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3,990원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6개 묶음 12,980원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오뚜기/사조 참치 100g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2,680원 (사조)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4개 묶음 7,110원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햄캔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200g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3,980원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CJ 스팸 클래식 200g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5,580원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4,185원 (25% 할인)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340g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~7,480원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CJ 스팸 클래식 340g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8,380원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6,452원 (23% 할인)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조미소스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참치액 순/진 500g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7,990원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1+1 프로모션 빈번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한라 수참치액 1L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~9,395원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2개 18,790원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참치액 순/진 900g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12,980원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1+1 프로모션 빈번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청정원 맛선생 참치액 560g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8,400원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2개 구매 시 50% 할인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RTD 커피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 라떼 250mL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2,680원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50% 할인 빈번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매일 바리스타룰스 250mL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2,780원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롯데 칸타타 275mL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2,650원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동서 티오피 200mL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~630원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32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32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분석 속성 체계 (Attribute Framework)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인구통계학적 속성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성별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남성, 여성</w:t>
      </w:r>
    </w:p>
    <w:p w:rsidR="00000000" w:rsidDel="00000000" w:rsidP="00000000" w:rsidRDefault="00000000" w:rsidRPr="00000000" w14:paraId="00000324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나이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10대, 20대, 30대, 40대, 50대, 60대+</w:t>
      </w:r>
    </w:p>
    <w:p w:rsidR="00000000" w:rsidDel="00000000" w:rsidP="00000000" w:rsidRDefault="00000000" w:rsidRPr="00000000" w14:paraId="00000325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가구 구성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1인 가구, 기혼, 미혼, 자녀 유무</w:t>
      </w:r>
    </w:p>
    <w:p w:rsidR="00000000" w:rsidDel="00000000" w:rsidP="00000000" w:rsidRDefault="00000000" w:rsidRPr="00000000" w14:paraId="00000326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직업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직장인, 주부, 학생</w:t>
      </w:r>
    </w:p>
    <w:p w:rsidR="00000000" w:rsidDel="00000000" w:rsidP="00000000" w:rsidRDefault="00000000" w:rsidRPr="00000000" w14:paraId="0000032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행동/태도 속성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9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사용 편의성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A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가격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B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관심도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 (저당, 단백질, 저염, 락토프리 등)</w:t>
      </w:r>
    </w:p>
    <w:p w:rsidR="00000000" w:rsidDel="00000000" w:rsidP="00000000" w:rsidRDefault="00000000" w:rsidRPr="00000000" w14:paraId="0000032C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브랜드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D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요리 빈도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E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트렌드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F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SNS 영향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3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구매 행태 속성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구매 채널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오프라인(마트, 백화점, 편의점), 온라인</w:t>
      </w:r>
    </w:p>
    <w:p w:rsidR="00000000" w:rsidDel="00000000" w:rsidP="00000000" w:rsidRDefault="00000000" w:rsidRPr="00000000" w14:paraId="0000033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수행 프로세스 (Execution Process)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너는 다음 두 단계의 사고 과정을 거쳐 최종 목표를 달성해야 한다.</w:t>
      </w:r>
    </w:p>
    <w:p w:rsidR="00000000" w:rsidDel="00000000" w:rsidP="00000000" w:rsidRDefault="00000000" w:rsidRPr="00000000" w14:paraId="00000335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1단계: 페르소나 싱글턴 생성 (Persona Singleton Generation)</w:t>
      </w:r>
    </w:p>
    <w:p w:rsidR="00000000" w:rsidDel="00000000" w:rsidP="00000000" w:rsidRDefault="00000000" w:rsidRPr="00000000" w14:paraId="0000033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주어진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제품별 상세 정보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와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속성별 가중치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분석하여, 전체 시장을 대표하는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10,000개의 고유한 페르소나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생성하고 각 페르소나의 시장 내 예상 비중을 할당한다.</w:t>
      </w:r>
    </w:p>
    <w:p w:rsidR="00000000" w:rsidDel="00000000" w:rsidP="00000000" w:rsidRDefault="00000000" w:rsidRPr="00000000" w14:paraId="00000337">
      <w:pPr>
        <w:numPr>
          <w:ilvl w:val="0"/>
          <w:numId w:val="20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핵심 구매 동인 파악: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각 제품 카테고리별로 가장 중요한 **3~5개의 핵심 구매 동인(Key Purchase Drivers)**을 파악한다. 예를 들어, '덴마크 하이그릭요거트'의 경우, '건강 관심도', '맛 민감도', '나이'가 핵심 동인이다.</w:t>
      </w:r>
    </w:p>
    <w:p w:rsidR="00000000" w:rsidDel="00000000" w:rsidP="00000000" w:rsidRDefault="00000000" w:rsidRPr="00000000" w14:paraId="00000338">
      <w:pPr>
        <w:numPr>
          <w:ilvl w:val="0"/>
          <w:numId w:val="20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페르소나 생성 모델링: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numPr>
          <w:ilvl w:val="1"/>
          <w:numId w:val="20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속성 조합: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각 페르소나는 최소 10개 이상의 속성(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인구통계학적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및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행동/태도적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속성)을 조합하여 구성한다.</w:t>
      </w:r>
    </w:p>
    <w:p w:rsidR="00000000" w:rsidDel="00000000" w:rsidP="00000000" w:rsidRDefault="00000000" w:rsidRPr="00000000" w14:paraId="0000033A">
      <w:pPr>
        <w:numPr>
          <w:ilvl w:val="1"/>
          <w:numId w:val="20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가중치 반영: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제품별 **'속성별 가중치'**를 기반으로 각 페르소나의 속성 값을 설정한다. 가중치가 높은 속성은 해당 제품의 주 소비층 특성을 우선적으로 반영하여 분포를 조정한다.</w:t>
      </w:r>
    </w:p>
    <w:p w:rsidR="00000000" w:rsidDel="00000000" w:rsidP="00000000" w:rsidRDefault="00000000" w:rsidRPr="00000000" w14:paraId="0000033B">
      <w:pPr>
        <w:numPr>
          <w:ilvl w:val="0"/>
          <w:numId w:val="20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비중 할당: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생성된 10,000개 페르소나 그룹에 대해, 각 그룹이 전체 시장(TAM)에서 차지하는 예상 비율(%)을 할당한다. 이 비율은 해당 페르소나의 속성 조합이 해당 제품의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핵심 구매 동인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과 얼마나 높은 일치율을 보이는지에 따라 결정된다.</w:t>
      </w:r>
    </w:p>
    <w:p w:rsidR="00000000" w:rsidDel="00000000" w:rsidP="00000000" w:rsidRDefault="00000000" w:rsidRPr="00000000" w14:paraId="0000033C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2단계: 신제품 15개 구매 수요 예측 (Purchase Demand Forecasting for 15 Products)</w:t>
      </w:r>
    </w:p>
    <w:p w:rsidR="00000000" w:rsidDel="00000000" w:rsidP="00000000" w:rsidRDefault="00000000" w:rsidRPr="00000000" w14:paraId="0000033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1단계에서 생성된 페르소나를 기반으로 2024년 7월부터 2025년 6월까지 12개월간 각 제품의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월별 판매량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예측한다.</w:t>
      </w:r>
    </w:p>
    <w:p w:rsidR="00000000" w:rsidDel="00000000" w:rsidP="00000000" w:rsidRDefault="00000000" w:rsidRPr="00000000" w14:paraId="0000033E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월별 판매 영향 변수 분석: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기본 가중치 산출: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각 제품 카테고리의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'월별 계절성 지수'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와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'검색어 변동 추이'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를 곱하여 월별 기본 판매 가중치를 계산한다.</w:t>
      </w:r>
    </w:p>
    <w:p w:rsidR="00000000" w:rsidDel="00000000" w:rsidP="00000000" w:rsidRDefault="00000000" w:rsidRPr="00000000" w14:paraId="00000340">
      <w:pPr>
        <w:numPr>
          <w:ilvl w:val="1"/>
          <w:numId w:val="21"/>
        </w:numPr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이벤트 및 프로모션 가중치 조정: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numPr>
          <w:ilvl w:val="2"/>
          <w:numId w:val="21"/>
        </w:numPr>
        <w:ind w:left="216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변수(이벤트) 추론: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'주요 시장 변수'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표를 분석하여 기본 가중치를 조정한다. 예를 들어, **'덴마크 하이그릭요거트'**의 경우, 10월 경쟁사 신제품 출시라는 부정적 이벤트가 있으므로 해당 월의 가중치를 8% 하향 조정하고, 이 영향이 11월까지 이어져 3% 추가 하향 조정한다.</w:t>
      </w:r>
    </w:p>
    <w:p w:rsidR="00000000" w:rsidDel="00000000" w:rsidP="00000000" w:rsidRDefault="00000000" w:rsidRPr="00000000" w14:paraId="00000342">
      <w:pPr>
        <w:numPr>
          <w:ilvl w:val="2"/>
          <w:numId w:val="21"/>
        </w:numPr>
        <w:ind w:left="216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프로모션 증폭: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조정된 가중치에 **'가상 프로모션 캘린더'**의 증폭률을 곱하여 최종 월별 판매 가중치를 확정한다.</w:t>
      </w:r>
    </w:p>
    <w:p w:rsidR="00000000" w:rsidDel="00000000" w:rsidP="00000000" w:rsidRDefault="00000000" w:rsidRPr="00000000" w14:paraId="00000343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페르소나 기반 구매 시뮬레이션: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그룹별 월간 구매 확률 도출: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1단계에서 생성된 각 페르소나 그룹이 2-1단계의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최종 월별 가중치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에 반응하는 **'그룹별 월간 구매 확률(%)'**을 산출한다.</w:t>
      </w:r>
    </w:p>
    <w:p w:rsidR="00000000" w:rsidDel="00000000" w:rsidP="00000000" w:rsidRDefault="00000000" w:rsidRPr="00000000" w14:paraId="00000345">
      <w:pPr>
        <w:numPr>
          <w:ilvl w:val="2"/>
          <w:numId w:val="21"/>
        </w:numPr>
        <w:ind w:left="216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계산 로직: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이 확률은 페르소나의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'가격 민감도'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'트렌드 민감도'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'SNS 영향 민감도'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등 다양한 속성들이 월별 가중치와 어떻게 상호작용하는지에 대한 논리적 모델을 기반으로 계산한다. 예를 들어, **'가격 민감도가 높은 페르소나'**는 **'프로모션 가중치가 높은 월'**에 구매 확률이 비례하여 크게 상승한다.</w:t>
      </w:r>
    </w:p>
    <w:p w:rsidR="00000000" w:rsidDel="00000000" w:rsidP="00000000" w:rsidRDefault="00000000" w:rsidRPr="00000000" w14:paraId="00000346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최종 판매량 산출: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다음 공식을 적용하여 각 제품의 월별 예상 판매량을 계산한다. 월별 예상 판매량 = Σ [(TAM × 그룹별 시장 비중) × 그룹별 월간 구매 확률]</w:t>
      </w:r>
    </w:p>
    <w:p w:rsidR="00000000" w:rsidDel="00000000" w:rsidP="00000000" w:rsidRDefault="00000000" w:rsidRPr="00000000" w14:paraId="00000347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결과 정합성 검증: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산출된 12개월 월별 판매량 합계가 **'연간 총판매량 예산'**과 정확히 일치하도록 전체 비율을 최종적으로 조정한다.</w:t>
      </w:r>
    </w:p>
    <w:p w:rsidR="00000000" w:rsidDel="00000000" w:rsidP="00000000" w:rsidRDefault="00000000" w:rsidRPr="00000000" w14:paraId="00000348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최종 결과 CSV 형식화: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numPr>
          <w:ilvl w:val="1"/>
          <w:numId w:val="21"/>
        </w:numPr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모든 분석 및 계산 결과를 CSV 구조에 맞춰 정리한다.</w:t>
      </w:r>
    </w:p>
    <w:p w:rsidR="00000000" w:rsidDel="00000000" w:rsidP="00000000" w:rsidRDefault="00000000" w:rsidRPr="00000000" w14:paraId="0000034A">
      <w:pPr>
        <w:numPr>
          <w:ilvl w:val="1"/>
          <w:numId w:val="21"/>
        </w:numPr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다른 부가적인 설명 없이, 최종 결과는 반드시 지정된 CSV 형식으로만 출력한다.</w:t>
      </w:r>
    </w:p>
    <w:p w:rsidR="00000000" w:rsidDel="00000000" w:rsidP="00000000" w:rsidRDefault="00000000" w:rsidRPr="00000000" w14:paraId="0000034B">
      <w:pPr>
        <w:numPr>
          <w:ilvl w:val="0"/>
          <w:numId w:val="22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출력 형식 (Output Format)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중요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최종 답변은 반드시 다음과 같은 CSV 형식으로만 제공해야 합니다.</w:t>
      </w:r>
    </w:p>
    <w:p w:rsidR="00000000" w:rsidDel="00000000" w:rsidP="00000000" w:rsidRDefault="00000000" w:rsidRPr="00000000" w14:paraId="0000034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product_name,months_since_launch_1,months_since_launch_2,months_since_launch_3,months_since_launch_4,months_since_launch_5,months_since_launch_6,months_since_launch_7,months_since_launch_8,months_since_launch_9,months_since_launch_10,months_since_launch_11,months_since_launch_12</w:t>
      </w:r>
    </w:p>
    <w:p w:rsidR="00000000" w:rsidDel="00000000" w:rsidP="00000000" w:rsidRDefault="00000000" w:rsidRPr="00000000" w14:paraId="0000035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덴마크 하이그릭요거트 400g,0,0,0,0,0,0,0,0,0,0,0,0</w:t>
      </w:r>
    </w:p>
    <w:p w:rsidR="00000000" w:rsidDel="00000000" w:rsidP="00000000" w:rsidRDefault="00000000" w:rsidRPr="00000000" w14:paraId="0000035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동원맛참 고소참기름 135g,0,0,0,0,0,0,0,0,0,0,0,0</w:t>
      </w:r>
    </w:p>
    <w:p w:rsidR="00000000" w:rsidDel="00000000" w:rsidP="00000000" w:rsidRDefault="00000000" w:rsidRPr="00000000" w14:paraId="0000035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동원맛참 고소참기름 90g,0,0,0,0,0,0,0,0,0,0,0,0</w:t>
      </w:r>
    </w:p>
    <w:p w:rsidR="00000000" w:rsidDel="00000000" w:rsidP="00000000" w:rsidRDefault="00000000" w:rsidRPr="00000000" w14:paraId="0000035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동원맛참 매콤참기름 135g,0,0,0,0,0,0,0,0,0,0,0,0</w:t>
      </w:r>
    </w:p>
    <w:p w:rsidR="00000000" w:rsidDel="00000000" w:rsidP="00000000" w:rsidRDefault="00000000" w:rsidRPr="00000000" w14:paraId="0000035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동원맛참 매콤참기름 90g,0,0,0,0,0,0,0,0,0,0,0,0</w:t>
      </w:r>
    </w:p>
    <w:p w:rsidR="00000000" w:rsidDel="00000000" w:rsidP="00000000" w:rsidRDefault="00000000" w:rsidRPr="00000000" w14:paraId="0000035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동원참치액 순 500g,0,0,0,0,0,0,0,0,0,0,0,0</w:t>
      </w:r>
    </w:p>
    <w:p w:rsidR="00000000" w:rsidDel="00000000" w:rsidP="00000000" w:rsidRDefault="00000000" w:rsidRPr="00000000" w14:paraId="0000035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동원참치액 순 900g,0,0,0,0,0,0,0,0,0,0,0,0</w:t>
      </w:r>
    </w:p>
    <w:p w:rsidR="00000000" w:rsidDel="00000000" w:rsidP="00000000" w:rsidRDefault="00000000" w:rsidRPr="00000000" w14:paraId="0000035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동원참치액 진 500g,0,0,0,0,0,0,0,0,0,0,0,0</w:t>
      </w:r>
    </w:p>
    <w:p w:rsidR="00000000" w:rsidDel="00000000" w:rsidP="00000000" w:rsidRDefault="00000000" w:rsidRPr="00000000" w14:paraId="0000035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동원참치액 진 900g,0,0,0,0,0,0,0,0,0,0,0,0</w:t>
      </w:r>
    </w:p>
    <w:p w:rsidR="00000000" w:rsidDel="00000000" w:rsidP="00000000" w:rsidRDefault="00000000" w:rsidRPr="00000000" w14:paraId="0000035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리챔 오믈레햄 200g,0,0,0,0,0,0,0,0,0,0,0,0</w:t>
      </w:r>
    </w:p>
    <w:p w:rsidR="00000000" w:rsidDel="00000000" w:rsidP="00000000" w:rsidRDefault="00000000" w:rsidRPr="00000000" w14:paraId="0000035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리챔 오믈레햄 340g,0,0,0,0,0,0,0,0,0,0,0,0</w:t>
      </w:r>
    </w:p>
    <w:p w:rsidR="00000000" w:rsidDel="00000000" w:rsidP="00000000" w:rsidRDefault="00000000" w:rsidRPr="00000000" w14:paraId="0000035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소화가 잘되는 우유로 만든 바닐라라떼 250mL,0,0,0,0,0,0,0,0,0,0,0,0</w:t>
      </w:r>
    </w:p>
    <w:p w:rsidR="00000000" w:rsidDel="00000000" w:rsidP="00000000" w:rsidRDefault="00000000" w:rsidRPr="00000000" w14:paraId="0000035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소화가 잘되는 우유로 만든 카페라떼 250mL,0,0,0,0,0,0,0,0,0,0,0,0</w:t>
      </w:r>
    </w:p>
    <w:p w:rsidR="00000000" w:rsidDel="00000000" w:rsidP="00000000" w:rsidRDefault="00000000" w:rsidRPr="00000000" w14:paraId="0000035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프리미엄 동원참치액 500g,0,0,0,0,0,0,0,0,0,0,0,0</w:t>
      </w:r>
    </w:p>
    <w:p w:rsidR="00000000" w:rsidDel="00000000" w:rsidP="00000000" w:rsidRDefault="00000000" w:rsidRPr="00000000" w14:paraId="0000035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프리미엄 동원참치액 900g,0,0,0,0,0,0,0,0,0,0,0,0</w:t>
      </w:r>
    </w:p>
    <w:p w:rsidR="00000000" w:rsidDel="00000000" w:rsidP="00000000" w:rsidRDefault="00000000" w:rsidRPr="00000000" w14:paraId="0000035F">
      <w:pPr>
        <w:widowControl w:val="1"/>
        <w:spacing w:after="0" w:line="360" w:lineRule="auto"/>
        <w:ind w:left="0" w:firstLine="0"/>
        <w:rPr>
          <w:rFonts w:ascii="Arial" w:cs="Arial" w:eastAsia="Arial" w:hAnsi="Arial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widowControl w:val="1"/>
        <w:spacing w:after="240" w:before="240" w:line="360" w:lineRule="auto"/>
        <w:ind w:left="144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Arial" w:cs="Arial" w:eastAsia="Arial" w:hAnsi="Arial"/>
          <w:color w:val="ff0000"/>
          <w:rtl w:val="0"/>
        </w:rPr>
        <w:t xml:space="preserve">.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Malgun Gothic"/>
  <w:font w:name="Arial"/>
  <w:font w:name="Courier New"/>
  <w:font w:name="Noto Sans KR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  <w:spacing w:after="160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280" w:lineRule="auto"/>
    </w:pPr>
    <w:rPr>
      <w:rFonts w:ascii="Malgun Gothic" w:cs="Malgun Gothic" w:eastAsia="Malgun Gothic" w:hAnsi="Malgun Gothic"/>
      <w:color w:val="0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Malgun Gothic" w:cs="Malgun Gothic" w:eastAsia="Malgun Gothic" w:hAnsi="Malgun Gothic"/>
      <w:color w:val="00000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rFonts w:ascii="Malgun Gothic" w:cs="Malgun Gothic" w:eastAsia="Malgun Gothic" w:hAnsi="Malgun Gothic"/>
      <w:color w:val="000000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rFonts w:ascii="Malgun Gothic" w:cs="Malgun Gothic" w:eastAsia="Malgun Gothic" w:hAnsi="Malgun Gothic"/>
      <w:color w:val="000000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  <w:ind w:left="100"/>
    </w:pPr>
    <w:rPr>
      <w:rFonts w:ascii="Malgun Gothic" w:cs="Malgun Gothic" w:eastAsia="Malgun Gothic" w:hAnsi="Malgun Gothic"/>
      <w:color w:val="000000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80" w:lineRule="auto"/>
      <w:ind w:left="200"/>
    </w:pPr>
    <w:rPr>
      <w:rFonts w:ascii="Malgun Gothic" w:cs="Malgun Gothic" w:eastAsia="Malgun Gothic" w:hAnsi="Malgun Gothic"/>
      <w:color w:val="000000"/>
    </w:rPr>
  </w:style>
  <w:style w:type="paragraph" w:styleId="Title">
    <w:name w:val="Title"/>
    <w:basedOn w:val="Normal"/>
    <w:next w:val="Normal"/>
    <w:pPr>
      <w:spacing w:after="80" w:lineRule="auto"/>
      <w:jc w:val="center"/>
    </w:pPr>
    <w:rPr>
      <w:rFonts w:ascii="Malgun Gothic" w:cs="Malgun Gothic" w:eastAsia="Malgun Gothic" w:hAnsi="Malgun Gothic"/>
      <w:sz w:val="56"/>
      <w:szCs w:val="56"/>
    </w:rPr>
  </w:style>
  <w:style w:type="paragraph" w:styleId="7">
    <w:name w:val="heading 7"/>
    <w:basedOn w:val="a"/>
    <w:next w:val="a"/>
    <w:link w:val="7Char"/>
    <w:uiPriority w:val="9"/>
    <w:semiHidden w:val="1"/>
    <w:unhideWhenUsed w:val="1"/>
    <w:qFormat w:val="1"/>
    <w:rsid w:val="002364F3"/>
    <w:pPr>
      <w:keepNext w:val="1"/>
      <w:keepLines w:val="1"/>
      <w:spacing w:after="40" w:before="80"/>
      <w:ind w:left="300" w:leftChars="300"/>
      <w:outlineLvl w:val="6"/>
    </w:pPr>
    <w:rPr>
      <w:rFonts w:asciiTheme="majorHAnsi" w:cstheme="majorBidi" w:eastAsiaTheme="majorEastAsia" w:hAnsiTheme="majorHAns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 w:val="1"/>
    <w:unhideWhenUsed w:val="1"/>
    <w:qFormat w:val="1"/>
    <w:rsid w:val="002364F3"/>
    <w:pPr>
      <w:keepNext w:val="1"/>
      <w:keepLines w:val="1"/>
      <w:spacing w:after="40" w:before="80"/>
      <w:ind w:left="400" w:leftChars="400"/>
      <w:outlineLvl w:val="7"/>
    </w:pPr>
    <w:rPr>
      <w:rFonts w:asciiTheme="majorHAnsi" w:cstheme="majorBidi" w:eastAsiaTheme="majorEastAsia" w:hAnsiTheme="majorHAns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 w:val="1"/>
    <w:unhideWhenUsed w:val="1"/>
    <w:qFormat w:val="1"/>
    <w:rsid w:val="002364F3"/>
    <w:pPr>
      <w:keepNext w:val="1"/>
      <w:keepLines w:val="1"/>
      <w:spacing w:after="40" w:before="80"/>
      <w:ind w:left="500" w:leftChars="500"/>
      <w:outlineLvl w:val="8"/>
    </w:pPr>
    <w:rPr>
      <w:rFonts w:asciiTheme="majorHAnsi" w:cstheme="majorBidi" w:eastAsiaTheme="majorEastAsia" w:hAnsiTheme="majorHAnsi"/>
      <w:color w:val="000000" w:themeColor="text1"/>
    </w:rPr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Char" w:customStyle="1">
    <w:name w:val="제목 1 Char"/>
    <w:basedOn w:val="a0"/>
    <w:link w:val="1"/>
    <w:uiPriority w:val="9"/>
    <w:rsid w:val="002364F3"/>
    <w:rPr>
      <w:rFonts w:asciiTheme="majorHAnsi" w:cstheme="majorBidi" w:eastAsiaTheme="majorEastAsia" w:hAnsiTheme="majorHAnsi"/>
      <w:color w:val="000000" w:themeColor="text1"/>
      <w:sz w:val="32"/>
      <w:szCs w:val="32"/>
    </w:rPr>
  </w:style>
  <w:style w:type="character" w:styleId="2Char" w:customStyle="1">
    <w:name w:val="제목 2 Char"/>
    <w:basedOn w:val="a0"/>
    <w:link w:val="2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  <w:sz w:val="28"/>
      <w:szCs w:val="28"/>
    </w:rPr>
  </w:style>
  <w:style w:type="character" w:styleId="3Char" w:customStyle="1">
    <w:name w:val="제목 3 Char"/>
    <w:basedOn w:val="a0"/>
    <w:link w:val="3"/>
    <w:uiPriority w:val="9"/>
    <w:rsid w:val="002364F3"/>
    <w:rPr>
      <w:rFonts w:asciiTheme="majorHAnsi" w:cstheme="majorBidi" w:eastAsiaTheme="majorEastAsia" w:hAnsiTheme="majorHAnsi"/>
      <w:color w:val="000000" w:themeColor="text1"/>
      <w:sz w:val="24"/>
    </w:rPr>
  </w:style>
  <w:style w:type="character" w:styleId="4Char" w:customStyle="1">
    <w:name w:val="제목 4 Char"/>
    <w:basedOn w:val="a0"/>
    <w:link w:val="4"/>
    <w:uiPriority w:val="9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5Char" w:customStyle="1">
    <w:name w:val="제목 5 Char"/>
    <w:basedOn w:val="a0"/>
    <w:link w:val="5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6Char" w:customStyle="1">
    <w:name w:val="제목 6 Char"/>
    <w:basedOn w:val="a0"/>
    <w:link w:val="6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7Char" w:customStyle="1">
    <w:name w:val="제목 7 Char"/>
    <w:basedOn w:val="a0"/>
    <w:link w:val="7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8Char" w:customStyle="1">
    <w:name w:val="제목 8 Char"/>
    <w:basedOn w:val="a0"/>
    <w:link w:val="8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9Char" w:customStyle="1">
    <w:name w:val="제목 9 Char"/>
    <w:basedOn w:val="a0"/>
    <w:link w:val="9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Char" w:customStyle="1">
    <w:name w:val="제목 Char"/>
    <w:basedOn w:val="a0"/>
    <w:link w:val="a3"/>
    <w:uiPriority w:val="10"/>
    <w:rsid w:val="002364F3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Char0" w:customStyle="1">
    <w:name w:val="부제 Char"/>
    <w:basedOn w:val="a0"/>
    <w:link w:val="a4"/>
    <w:uiPriority w:val="11"/>
    <w:rsid w:val="002364F3"/>
    <w:rPr>
      <w:rFonts w:asciiTheme="majorHAnsi" w:cstheme="majorBidi" w:eastAsiaTheme="majorEastAsia" w:hAnsiTheme="majorHAnsi"/>
      <w:color w:val="595959" w:themeColor="text1" w:themeTint="0000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 w:val="1"/>
    <w:rsid w:val="002364F3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har1" w:customStyle="1">
    <w:name w:val="인용 Char"/>
    <w:basedOn w:val="a0"/>
    <w:link w:val="a5"/>
    <w:uiPriority w:val="29"/>
    <w:rsid w:val="002364F3"/>
    <w:rPr>
      <w:i w:val="1"/>
      <w:iCs w:val="1"/>
      <w:color w:val="404040" w:themeColor="text1" w:themeTint="0000BF"/>
    </w:rPr>
  </w:style>
  <w:style w:type="paragraph" w:styleId="a6">
    <w:name w:val="List Paragraph"/>
    <w:basedOn w:val="a"/>
    <w:uiPriority w:val="34"/>
    <w:qFormat w:val="1"/>
    <w:rsid w:val="002364F3"/>
    <w:pPr>
      <w:ind w:left="720"/>
      <w:contextualSpacing w:val="1"/>
    </w:pPr>
  </w:style>
  <w:style w:type="character" w:styleId="a7">
    <w:name w:val="Intense Emphasis"/>
    <w:basedOn w:val="a0"/>
    <w:uiPriority w:val="21"/>
    <w:qFormat w:val="1"/>
    <w:rsid w:val="002364F3"/>
    <w:rPr>
      <w:i w:val="1"/>
      <w:iCs w:val="1"/>
      <w:color w:val="0f4761" w:themeColor="accent1" w:themeShade="0000BF"/>
    </w:rPr>
  </w:style>
  <w:style w:type="paragraph" w:styleId="a8">
    <w:name w:val="Intense Quote"/>
    <w:basedOn w:val="a"/>
    <w:next w:val="a"/>
    <w:link w:val="Char2"/>
    <w:uiPriority w:val="30"/>
    <w:qFormat w:val="1"/>
    <w:rsid w:val="002364F3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har2" w:customStyle="1">
    <w:name w:val="강한 인용 Char"/>
    <w:basedOn w:val="a0"/>
    <w:link w:val="a8"/>
    <w:uiPriority w:val="30"/>
    <w:rsid w:val="002364F3"/>
    <w:rPr>
      <w:i w:val="1"/>
      <w:iCs w:val="1"/>
      <w:color w:val="0f4761" w:themeColor="accent1" w:themeShade="0000BF"/>
    </w:rPr>
  </w:style>
  <w:style w:type="character" w:styleId="a9">
    <w:name w:val="Intense Reference"/>
    <w:basedOn w:val="a0"/>
    <w:uiPriority w:val="32"/>
    <w:qFormat w:val="1"/>
    <w:rsid w:val="002364F3"/>
    <w:rPr>
      <w:b w:val="1"/>
      <w:bCs w:val="1"/>
      <w:smallCaps w:val="1"/>
      <w:color w:val="0f4761" w:themeColor="accent1" w:themeShade="0000BF"/>
      <w:spacing w:val="5"/>
    </w:rPr>
  </w:style>
  <w:style w:type="paragraph" w:styleId="msonormal0" w:customStyle="1">
    <w:name w:val="msonormal"/>
    <w:basedOn w:val="a"/>
    <w:rsid w:val="002364F3"/>
    <w:pPr>
      <w:widowControl w:val="1"/>
      <w:wordWrap w:val="1"/>
      <w:autoSpaceDE w:val="1"/>
      <w:autoSpaceDN w:val="1"/>
      <w:spacing w:after="100" w:afterAutospacing="1" w:before="100" w:beforeAutospacing="1"/>
    </w:pPr>
    <w:rPr>
      <w:rFonts w:ascii="굴림" w:cs="굴림" w:eastAsia="굴림" w:hAnsi="굴림"/>
      <w:kern w:val="0"/>
      <w:sz w:val="24"/>
    </w:rPr>
  </w:style>
  <w:style w:type="paragraph" w:styleId="aa">
    <w:name w:val="Normal (Web)"/>
    <w:basedOn w:val="a"/>
    <w:uiPriority w:val="99"/>
    <w:semiHidden w:val="1"/>
    <w:unhideWhenUsed w:val="1"/>
    <w:rsid w:val="002364F3"/>
    <w:pPr>
      <w:widowControl w:val="1"/>
      <w:wordWrap w:val="1"/>
      <w:autoSpaceDE w:val="1"/>
      <w:autoSpaceDN w:val="1"/>
      <w:spacing w:after="100" w:afterAutospacing="1" w:before="100" w:beforeAutospacing="1"/>
    </w:pPr>
    <w:rPr>
      <w:rFonts w:ascii="굴림" w:cs="굴림" w:eastAsia="굴림" w:hAnsi="굴림"/>
      <w:kern w:val="0"/>
      <w:sz w:val="24"/>
    </w:rPr>
  </w:style>
  <w:style w:type="character" w:styleId="apple-tab-span" w:customStyle="1">
    <w:name w:val="apple-tab-span"/>
    <w:basedOn w:val="a0"/>
    <w:rsid w:val="002364F3"/>
  </w:style>
  <w:style w:type="paragraph" w:styleId="ab">
    <w:name w:val="header"/>
    <w:basedOn w:val="a"/>
    <w:link w:val="Char3"/>
    <w:uiPriority w:val="99"/>
    <w:unhideWhenUsed w:val="1"/>
    <w:rsid w:val="00E37D94"/>
    <w:pPr>
      <w:tabs>
        <w:tab w:val="center" w:pos="4513"/>
        <w:tab w:val="right" w:pos="9026"/>
      </w:tabs>
      <w:snapToGrid w:val="0"/>
    </w:pPr>
  </w:style>
  <w:style w:type="character" w:styleId="Char3" w:customStyle="1">
    <w:name w:val="머리글 Char"/>
    <w:basedOn w:val="a0"/>
    <w:link w:val="ab"/>
    <w:uiPriority w:val="99"/>
    <w:rsid w:val="00E37D94"/>
  </w:style>
  <w:style w:type="paragraph" w:styleId="ac">
    <w:name w:val="footer"/>
    <w:basedOn w:val="a"/>
    <w:link w:val="Char4"/>
    <w:uiPriority w:val="99"/>
    <w:unhideWhenUsed w:val="1"/>
    <w:rsid w:val="00E37D94"/>
    <w:pPr>
      <w:tabs>
        <w:tab w:val="center" w:pos="4513"/>
        <w:tab w:val="right" w:pos="9026"/>
      </w:tabs>
      <w:snapToGrid w:val="0"/>
    </w:pPr>
  </w:style>
  <w:style w:type="character" w:styleId="Char4" w:customStyle="1">
    <w:name w:val="바닥글 Char"/>
    <w:basedOn w:val="a0"/>
    <w:link w:val="ac"/>
    <w:uiPriority w:val="99"/>
    <w:rsid w:val="00E37D94"/>
  </w:style>
  <w:style w:type="paragraph" w:styleId="Subtitle">
    <w:name w:val="Subtitle"/>
    <w:basedOn w:val="Normal"/>
    <w:next w:val="Normal"/>
    <w:pPr>
      <w:jc w:val="center"/>
    </w:pPr>
    <w:rPr>
      <w:rFonts w:ascii="Malgun Gothic" w:cs="Malgun Gothic" w:eastAsia="Malgun Gothic" w:hAnsi="Malgun Gothic"/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/4sFfwweqZNIU5hY80AhpN0R2g==">CgMxLjA4AHIhMXJVWHRETkc0YUFUTmF4OEtEVFBGWVRRMjlCUS1oc2dv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2025-09-01T00:29:00Z</dcterms:created>
  <dc:creator>SUNHYE HA</dc:creator>
</cp:coreProperties>
</file>